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93B" w:rsidRPr="001F493B" w:rsidRDefault="001F493B" w:rsidP="001F493B">
      <w:pPr>
        <w:rPr>
          <w:b/>
          <w:bCs/>
        </w:rPr>
      </w:pPr>
      <w:r w:rsidRPr="001F493B">
        <w:rPr>
          <w:b/>
          <w:bCs/>
        </w:rPr>
        <w:t>Itinerario por Bruselas en 3 días</w:t>
      </w:r>
    </w:p>
    <w:p w:rsidR="001F493B" w:rsidRPr="001F493B" w:rsidRDefault="001F493B" w:rsidP="001F493B">
      <w:r w:rsidRPr="001F493B">
        <w:t xml:space="preserve">Este </w:t>
      </w:r>
      <w:r w:rsidRPr="001F493B">
        <w:rPr>
          <w:b/>
          <w:bCs/>
        </w:rPr>
        <w:t>itinerario por Bruselas</w:t>
      </w:r>
      <w:r w:rsidRPr="001F493B">
        <w:t xml:space="preserve"> está pensado para toda aquella gente que vaya a pasar </w:t>
      </w:r>
      <w:r w:rsidRPr="001F493B">
        <w:rPr>
          <w:b/>
          <w:bCs/>
        </w:rPr>
        <w:t>tres días y dos noches en Bruselas</w:t>
      </w:r>
      <w:r w:rsidRPr="001F493B">
        <w:t>. Todo el itinerario está pensado por realizarlo en transporte público, ya que consideramos que es la forma más fácil y común para desplazarse por una gran ciudad. De todos modos, también contemplamos realizar gran parte de la</w:t>
      </w:r>
      <w:r w:rsidRPr="001F493B">
        <w:rPr>
          <w:b/>
          <w:bCs/>
        </w:rPr>
        <w:t xml:space="preserve"> ruta por Bruselas a pie</w:t>
      </w:r>
      <w:r w:rsidRPr="001F493B">
        <w:t>, ya que es la mejor forma de conocer bien la ciudad que visitas.</w:t>
      </w:r>
    </w:p>
    <w:p w:rsidR="001F493B" w:rsidRDefault="001F493B" w:rsidP="001F493B">
      <w:r w:rsidRPr="001F493B">
        <w:t>También recomendamos reservar alojamiento antes de viajar a Bruselas, ya que es la forma más segura de garantizarte el alojamiento que uno quiere. Nosotros recomendamos hacer las reservas desde booking.com</w:t>
      </w:r>
    </w:p>
    <w:p w:rsidR="001F493B" w:rsidRPr="001F493B" w:rsidRDefault="001F493B" w:rsidP="001F493B">
      <w:r w:rsidRPr="001F493B">
        <w:t xml:space="preserve"> </w:t>
      </w:r>
    </w:p>
    <w:p w:rsidR="001F493B" w:rsidRPr="001F493B" w:rsidRDefault="001F493B" w:rsidP="001F493B">
      <w:pPr>
        <w:rPr>
          <w:b/>
          <w:bCs/>
        </w:rPr>
      </w:pPr>
      <w:r w:rsidRPr="001F493B">
        <w:rPr>
          <w:b/>
          <w:bCs/>
        </w:rPr>
        <w:t>Día 1</w:t>
      </w:r>
    </w:p>
    <w:p w:rsidR="001F493B" w:rsidRPr="001F493B" w:rsidRDefault="001F493B" w:rsidP="001F493B">
      <w:r w:rsidRPr="001F493B">
        <w:t xml:space="preserve">Durante este primer día de itinerario por Bruselas proponemos ir a visitar la zona más céntrica de la ciudad, como seguramente solo nos va a quedar el medio día después de llegar de viaje e ir el hotel, prevemos aprovechar la tarde por eso nos iremos a </w:t>
      </w:r>
      <w:r w:rsidRPr="001F493B">
        <w:rPr>
          <w:b/>
        </w:rPr>
        <w:t xml:space="preserve">Grand Place de </w:t>
      </w:r>
      <w:proofErr w:type="spellStart"/>
      <w:r w:rsidRPr="001F493B">
        <w:rPr>
          <w:b/>
        </w:rPr>
        <w:t>Belgica</w:t>
      </w:r>
      <w:proofErr w:type="spellEnd"/>
      <w:r w:rsidRPr="001F493B">
        <w:t xml:space="preserve"> y contemplaremos una de las plazas más bellas de Europa. Seguiremos con nuestro itinerario hacia </w:t>
      </w:r>
      <w:proofErr w:type="spellStart"/>
      <w:r w:rsidRPr="001F493B">
        <w:rPr>
          <w:b/>
        </w:rPr>
        <w:t>Stoofstraat</w:t>
      </w:r>
      <w:proofErr w:type="spellEnd"/>
      <w:r w:rsidRPr="001F493B">
        <w:t xml:space="preserve"> y en el cruce con la calle </w:t>
      </w:r>
      <w:proofErr w:type="spellStart"/>
      <w:r w:rsidRPr="001F493B">
        <w:rPr>
          <w:b/>
        </w:rPr>
        <w:t>Charbon</w:t>
      </w:r>
      <w:proofErr w:type="spellEnd"/>
      <w:r w:rsidRPr="001F493B">
        <w:t xml:space="preserve"> nos vamos a encontrar con uno de los símbolos más emblemáticos de Bélgica el </w:t>
      </w:r>
      <w:proofErr w:type="spellStart"/>
      <w:r w:rsidRPr="001F493B">
        <w:rPr>
          <w:b/>
        </w:rPr>
        <w:t>Manneken</w:t>
      </w:r>
      <w:proofErr w:type="spellEnd"/>
      <w:r w:rsidRPr="001F493B">
        <w:t xml:space="preserve"> </w:t>
      </w:r>
      <w:r w:rsidRPr="001F493B">
        <w:rPr>
          <w:b/>
        </w:rPr>
        <w:t>Pis</w:t>
      </w:r>
      <w:r w:rsidRPr="001F493B">
        <w:t xml:space="preserve">. Retrocedemos una calle para bajo para ir a la calle </w:t>
      </w:r>
      <w:proofErr w:type="spellStart"/>
      <w:r w:rsidRPr="001F493B">
        <w:rPr>
          <w:b/>
        </w:rPr>
        <w:t>Lombard</w:t>
      </w:r>
      <w:proofErr w:type="spellEnd"/>
      <w:r w:rsidRPr="001F493B">
        <w:t xml:space="preserve">, dónde podremos ver el Parlamento y todas las casas que lo rodean. Continuaremos el itinerario hacia la calle </w:t>
      </w:r>
      <w:proofErr w:type="spellStart"/>
      <w:r w:rsidRPr="001F493B">
        <w:rPr>
          <w:b/>
        </w:rPr>
        <w:t>Putterie</w:t>
      </w:r>
      <w:proofErr w:type="spellEnd"/>
      <w:r w:rsidRPr="001F493B">
        <w:t xml:space="preserve"> y visitaremos la iglesia de la </w:t>
      </w:r>
      <w:r w:rsidRPr="001F493B">
        <w:rPr>
          <w:b/>
        </w:rPr>
        <w:t>Madeleine</w:t>
      </w:r>
      <w:r w:rsidRPr="001F493B">
        <w:t xml:space="preserve">. Luego cogeremos la calle de la Madeleine y nos dirigiremos hacia </w:t>
      </w:r>
      <w:proofErr w:type="spellStart"/>
      <w:r w:rsidRPr="001F493B">
        <w:rPr>
          <w:b/>
        </w:rPr>
        <w:t>Corné</w:t>
      </w:r>
      <w:proofErr w:type="spellEnd"/>
      <w:r w:rsidRPr="001F493B">
        <w:rPr>
          <w:b/>
        </w:rPr>
        <w:t xml:space="preserve"> Port-Royal</w:t>
      </w:r>
      <w:r w:rsidRPr="001F493B">
        <w:t xml:space="preserve"> una hermosa calle situada justo el lado de la </w:t>
      </w:r>
      <w:r w:rsidRPr="001F493B">
        <w:rPr>
          <w:b/>
        </w:rPr>
        <w:t>Grand Place</w:t>
      </w:r>
      <w:r w:rsidRPr="001F493B">
        <w:t xml:space="preserve"> dónde podremos pasear, tomar algo, hacer compras e ir a comer algo. Terminaremos este primer día de ruta por Bruselas </w:t>
      </w:r>
      <w:r>
        <w:t>y</w:t>
      </w:r>
      <w:r w:rsidRPr="001F493B">
        <w:t xml:space="preserve">endo a tomar algo por el centro de la ciudad. </w:t>
      </w:r>
    </w:p>
    <w:p w:rsidR="001F493B" w:rsidRPr="001F493B" w:rsidRDefault="001F493B" w:rsidP="001F493B">
      <w:r w:rsidRPr="001F493B">
        <w:pict>
          <v:rect id="_x0000_i1025" style="width:0;height:1.5pt" o:hralign="center" o:hrstd="t" o:hr="t" fillcolor="#a0a0a0" stroked="f"/>
        </w:pict>
      </w:r>
    </w:p>
    <w:p w:rsidR="001F493B" w:rsidRPr="001F493B" w:rsidRDefault="001F493B" w:rsidP="001F493B"/>
    <w:p w:rsidR="001F493B" w:rsidRPr="001F493B" w:rsidRDefault="001F493B" w:rsidP="001F493B">
      <w:pPr>
        <w:rPr>
          <w:b/>
          <w:bCs/>
        </w:rPr>
      </w:pPr>
      <w:r w:rsidRPr="001F493B">
        <w:rPr>
          <w:b/>
          <w:bCs/>
        </w:rPr>
        <w:t>Día 2</w:t>
      </w:r>
    </w:p>
    <w:p w:rsidR="001F493B" w:rsidRPr="001F493B" w:rsidRDefault="001F493B" w:rsidP="001F493B">
      <w:r w:rsidRPr="001F493B">
        <w:t xml:space="preserve">Nos levantaremos temprano en este segundo día de itinerario por Bruselas y nos iremos directamente el barrio de Europa en la calle </w:t>
      </w:r>
      <w:proofErr w:type="spellStart"/>
      <w:r w:rsidRPr="001F493B">
        <w:rPr>
          <w:b/>
        </w:rPr>
        <w:t>Loi</w:t>
      </w:r>
      <w:proofErr w:type="spellEnd"/>
      <w:r w:rsidRPr="001F493B">
        <w:t xml:space="preserve">, dónde podremos ver los grandes edificios de la Unión Europea. Pasearemos por ahí hasta media mañana, visitando el Palacio </w:t>
      </w:r>
      <w:r w:rsidRPr="001F493B">
        <w:rPr>
          <w:b/>
        </w:rPr>
        <w:t>Cincuentenario</w:t>
      </w:r>
      <w:r w:rsidRPr="001F493B">
        <w:t xml:space="preserve"> y el </w:t>
      </w:r>
      <w:r w:rsidRPr="001F493B">
        <w:rPr>
          <w:b/>
        </w:rPr>
        <w:t>Parque de Bruselas</w:t>
      </w:r>
      <w:r w:rsidRPr="001F493B">
        <w:t xml:space="preserve">. Retomaremos nuestra ruta por Bruselas por la calle </w:t>
      </w:r>
      <w:proofErr w:type="spellStart"/>
      <w:r w:rsidRPr="001F493B">
        <w:rPr>
          <w:b/>
        </w:rPr>
        <w:t>Belliardstraat</w:t>
      </w:r>
      <w:proofErr w:type="spellEnd"/>
      <w:r w:rsidRPr="001F493B">
        <w:t xml:space="preserve"> hacia el </w:t>
      </w:r>
      <w:r w:rsidRPr="001F493B">
        <w:rPr>
          <w:b/>
        </w:rPr>
        <w:t>Palacio de las Academias</w:t>
      </w:r>
      <w:r w:rsidRPr="001F493B">
        <w:t xml:space="preserve"> y visitaremos el imponente </w:t>
      </w:r>
      <w:r w:rsidRPr="001F493B">
        <w:rPr>
          <w:b/>
        </w:rPr>
        <w:t>Palacio Nacional de Bruselas</w:t>
      </w:r>
      <w:r w:rsidRPr="001F493B">
        <w:t xml:space="preserve"> dónde reside el rey, si estamos de suerte y viajamos durante el verano podremos entrar a visitarlo por dentro, sino tendremos que admirarlo desde fuera. Aprovecharemos para comer algo rápido por la zona e iremos a visitar el </w:t>
      </w:r>
      <w:r w:rsidRPr="001F493B">
        <w:rPr>
          <w:b/>
        </w:rPr>
        <w:t xml:space="preserve">Museo </w:t>
      </w:r>
      <w:proofErr w:type="spellStart"/>
      <w:r w:rsidRPr="001F493B">
        <w:rPr>
          <w:b/>
        </w:rPr>
        <w:t>Belvue</w:t>
      </w:r>
      <w:proofErr w:type="spellEnd"/>
      <w:r w:rsidRPr="001F493B">
        <w:t xml:space="preserve">, no es el museo más interesante, pero accediendo a este museo podremos ir a visitar los restos de las runas del antiguo Palacio de </w:t>
      </w:r>
      <w:proofErr w:type="spellStart"/>
      <w:r w:rsidRPr="001F493B">
        <w:rPr>
          <w:b/>
        </w:rPr>
        <w:t>Coudenberg</w:t>
      </w:r>
      <w:proofErr w:type="spellEnd"/>
      <w:r w:rsidRPr="001F493B">
        <w:t xml:space="preserve">. Después de esta visita </w:t>
      </w:r>
      <w:bookmarkStart w:id="0" w:name="_GoBack"/>
      <w:bookmarkEnd w:id="0"/>
      <w:r w:rsidRPr="001F493B">
        <w:t xml:space="preserve">cogeremos la calle de la </w:t>
      </w:r>
      <w:proofErr w:type="spellStart"/>
      <w:r w:rsidRPr="001F493B">
        <w:rPr>
          <w:b/>
        </w:rPr>
        <w:t>Regence</w:t>
      </w:r>
      <w:proofErr w:type="spellEnd"/>
      <w:r w:rsidRPr="001F493B">
        <w:t xml:space="preserve"> para ir a visitar la</w:t>
      </w:r>
      <w:r w:rsidRPr="001F493B">
        <w:rPr>
          <w:b/>
        </w:rPr>
        <w:t xml:space="preserve"> </w:t>
      </w:r>
      <w:proofErr w:type="spellStart"/>
      <w:r w:rsidRPr="001F493B">
        <w:rPr>
          <w:b/>
        </w:rPr>
        <w:t>Notre</w:t>
      </w:r>
      <w:proofErr w:type="spellEnd"/>
      <w:r w:rsidRPr="001F493B">
        <w:rPr>
          <w:b/>
        </w:rPr>
        <w:t xml:space="preserve"> Dame de </w:t>
      </w:r>
      <w:proofErr w:type="spellStart"/>
      <w:r w:rsidRPr="001F493B">
        <w:rPr>
          <w:b/>
        </w:rPr>
        <w:t>Sablon</w:t>
      </w:r>
      <w:proofErr w:type="spellEnd"/>
      <w:r w:rsidRPr="001F493B">
        <w:t xml:space="preserve">. Finalmente terminaremos nuestro recorrido por Bruselas cogiendo un autobús hacia la </w:t>
      </w:r>
      <w:r w:rsidRPr="001F493B">
        <w:rPr>
          <w:b/>
        </w:rPr>
        <w:t>Basílica del Sagrado Corazón</w:t>
      </w:r>
      <w:r w:rsidRPr="001F493B">
        <w:t xml:space="preserve">. Después de esta visita podéis aprovechar para ir a probar la gastronomía belga y salir a tomar algo y vivir la noche en Bruselas. </w:t>
      </w:r>
    </w:p>
    <w:p w:rsidR="001F493B" w:rsidRPr="001F493B" w:rsidRDefault="001F493B" w:rsidP="001F493B">
      <w:r w:rsidRPr="001F493B">
        <w:pict>
          <v:rect id="_x0000_i1026" style="width:0;height:1.5pt" o:hralign="center" o:hrstd="t" o:hr="t" fillcolor="#a0a0a0" stroked="f"/>
        </w:pict>
      </w:r>
    </w:p>
    <w:p w:rsidR="001F493B" w:rsidRPr="001F493B" w:rsidRDefault="001F493B" w:rsidP="001F493B"/>
    <w:p w:rsidR="001F493B" w:rsidRPr="001F493B" w:rsidRDefault="001F493B" w:rsidP="001F493B">
      <w:pPr>
        <w:rPr>
          <w:b/>
          <w:bCs/>
        </w:rPr>
      </w:pPr>
      <w:r w:rsidRPr="001F493B">
        <w:rPr>
          <w:b/>
          <w:bCs/>
        </w:rPr>
        <w:t>Día 3 (extra)</w:t>
      </w:r>
    </w:p>
    <w:p w:rsidR="001F493B" w:rsidRPr="001F493B" w:rsidRDefault="001F493B" w:rsidP="001F493B">
      <w:r w:rsidRPr="001F493B">
        <w:t xml:space="preserve">Antes de coger el avión contamos poder seguir con nuestro itinerario por Bruselas durante toda la mañana, es por eso que nos dirigiremos hacia la </w:t>
      </w:r>
      <w:r w:rsidRPr="001F493B">
        <w:rPr>
          <w:b/>
        </w:rPr>
        <w:t xml:space="preserve">Avenida de </w:t>
      </w:r>
      <w:proofErr w:type="spellStart"/>
      <w:r w:rsidRPr="001F493B">
        <w:rPr>
          <w:b/>
        </w:rPr>
        <w:t>Football</w:t>
      </w:r>
      <w:proofErr w:type="spellEnd"/>
      <w:r w:rsidRPr="001F493B">
        <w:t xml:space="preserve"> para visitar el mini Europa, dónde todo de maquetas de los lugares más celebres de Europa nos van a permitir pasar un día divertido. Continuaremos la ruta por Bruselas hiendo a visitar uno de los monumentos contemporáneos más conocidos en nuestros días, el </w:t>
      </w:r>
      <w:proofErr w:type="spellStart"/>
      <w:r w:rsidRPr="001F493B">
        <w:rPr>
          <w:b/>
        </w:rPr>
        <w:t>Atomium</w:t>
      </w:r>
      <w:proofErr w:type="spellEnd"/>
      <w:r w:rsidRPr="001F493B">
        <w:t xml:space="preserve"> de </w:t>
      </w:r>
      <w:proofErr w:type="spellStart"/>
      <w:r w:rsidRPr="001F493B">
        <w:rPr>
          <w:b/>
        </w:rPr>
        <w:t>Waterkeyn</w:t>
      </w:r>
      <w:proofErr w:type="spellEnd"/>
      <w:r w:rsidRPr="001F493B">
        <w:t xml:space="preserve">, el que podremos visitar por dentro. </w:t>
      </w:r>
    </w:p>
    <w:p w:rsidR="001F493B" w:rsidRPr="001F493B" w:rsidRDefault="001F493B" w:rsidP="001F493B">
      <w:r w:rsidRPr="001F493B">
        <w:t xml:space="preserve">Finalmente podremos terminar nuestro itinerario por Bruselas volviendo a la Grand Palace, tomar un café y despedirnos de una de las capitales más conocidas de Europa antes de coger el avión. </w:t>
      </w:r>
    </w:p>
    <w:p w:rsidR="00820328" w:rsidRDefault="00820328"/>
    <w:sectPr w:rsidR="00820328" w:rsidSect="00255A39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3B"/>
    <w:rsid w:val="001F493B"/>
    <w:rsid w:val="00255A39"/>
    <w:rsid w:val="00291AF3"/>
    <w:rsid w:val="0056422E"/>
    <w:rsid w:val="0082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8E8EC-013C-48E6-A546-D37C23E0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22E"/>
    <w:pPr>
      <w:spacing w:after="0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3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2025-03-10T19:48:00Z</dcterms:created>
  <dcterms:modified xsi:type="dcterms:W3CDTF">2025-03-10T19:53:00Z</dcterms:modified>
</cp:coreProperties>
</file>